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37015" w14:textId="32F5C2FF" w:rsidR="00EE60C9" w:rsidRPr="00914C2A" w:rsidRDefault="00AF6436" w:rsidP="008600F4">
      <w:pPr>
        <w:jc w:val="both"/>
        <w:rPr>
          <w:rFonts w:ascii="標楷體" w:eastAsia="標楷體" w:hAnsi="標楷體"/>
        </w:rPr>
      </w:pPr>
      <w:r w:rsidRPr="00914C2A">
        <w:rPr>
          <w:rFonts w:ascii="標楷體" w:eastAsia="標楷體" w:hAnsi="標楷體"/>
          <w:b/>
          <w:bCs/>
        </w:rPr>
        <w:t>海洋委員會海巡署政風室保有個人資料盤點清冊(保有</w:t>
      </w:r>
      <w:proofErr w:type="gramStart"/>
      <w:r w:rsidRPr="00914C2A">
        <w:rPr>
          <w:rFonts w:ascii="標楷體" w:eastAsia="標楷體" w:hAnsi="標楷體"/>
          <w:b/>
          <w:bCs/>
        </w:rPr>
        <w:t>個</w:t>
      </w:r>
      <w:proofErr w:type="gramEnd"/>
      <w:r w:rsidRPr="00914C2A">
        <w:rPr>
          <w:rFonts w:ascii="標楷體" w:eastAsia="標楷體" w:hAnsi="標楷體"/>
          <w:b/>
          <w:bCs/>
        </w:rPr>
        <w:t xml:space="preserve">資公開) </w:t>
      </w:r>
      <w:r w:rsidR="00914C2A">
        <w:rPr>
          <w:rFonts w:ascii="標楷體" w:eastAsia="標楷體" w:hAnsi="標楷體" w:hint="eastAsia"/>
        </w:rPr>
        <w:t xml:space="preserve">              </w:t>
      </w:r>
      <w:r w:rsidR="001A7F18">
        <w:rPr>
          <w:rFonts w:ascii="標楷體" w:eastAsia="標楷體" w:hAnsi="標楷體" w:hint="eastAsia"/>
        </w:rPr>
        <w:t xml:space="preserve">  </w:t>
      </w:r>
      <w:r w:rsidR="00914C2A" w:rsidRPr="00914C2A">
        <w:rPr>
          <w:rFonts w:ascii="標楷體" w:eastAsia="標楷體" w:hAnsi="標楷體" w:hint="eastAsia"/>
          <w:color w:val="FF0000"/>
        </w:rPr>
        <w:t>11</w:t>
      </w:r>
      <w:r w:rsidR="001A7F18">
        <w:rPr>
          <w:rFonts w:ascii="標楷體" w:eastAsia="標楷體" w:hAnsi="標楷體" w:hint="eastAsia"/>
          <w:color w:val="FF0000"/>
        </w:rPr>
        <w:t>5</w:t>
      </w:r>
      <w:r w:rsidR="00914C2A" w:rsidRPr="00914C2A">
        <w:rPr>
          <w:rFonts w:ascii="標楷體" w:eastAsia="標楷體" w:hAnsi="標楷體" w:hint="eastAsia"/>
          <w:color w:val="FF0000"/>
        </w:rPr>
        <w:t>.</w:t>
      </w:r>
      <w:r w:rsidR="001A7F18">
        <w:rPr>
          <w:rFonts w:ascii="標楷體" w:eastAsia="標楷體" w:hAnsi="標楷體" w:hint="eastAsia"/>
          <w:color w:val="FF0000"/>
        </w:rPr>
        <w:t>9</w:t>
      </w:r>
      <w:r w:rsidR="00914C2A" w:rsidRPr="00914C2A">
        <w:rPr>
          <w:rFonts w:ascii="標楷體" w:eastAsia="標楷體" w:hAnsi="標楷體" w:hint="eastAsia"/>
          <w:color w:val="FF0000"/>
        </w:rPr>
        <w:t>.1</w:t>
      </w:r>
      <w:r w:rsidR="008600F4">
        <w:rPr>
          <w:rFonts w:ascii="標楷體" w:eastAsia="標楷體" w:hAnsi="標楷體" w:hint="eastAsia"/>
          <w:color w:val="FF0000"/>
        </w:rPr>
        <w:t>6</w:t>
      </w:r>
    </w:p>
    <w:tbl>
      <w:tblPr>
        <w:tblStyle w:val="TableGrid"/>
        <w:tblW w:w="15672" w:type="dxa"/>
        <w:jc w:val="center"/>
        <w:tblInd w:w="0" w:type="dxa"/>
        <w:tblCellMar>
          <w:top w:w="53" w:type="dxa"/>
          <w:left w:w="106" w:type="dxa"/>
        </w:tblCellMar>
        <w:tblLook w:val="04A0" w:firstRow="1" w:lastRow="0" w:firstColumn="1" w:lastColumn="0" w:noHBand="0" w:noVBand="1"/>
      </w:tblPr>
      <w:tblGrid>
        <w:gridCol w:w="567"/>
        <w:gridCol w:w="1297"/>
        <w:gridCol w:w="1822"/>
        <w:gridCol w:w="2688"/>
        <w:gridCol w:w="2557"/>
        <w:gridCol w:w="3964"/>
        <w:gridCol w:w="2777"/>
      </w:tblGrid>
      <w:tr w:rsidR="00FD11BC" w:rsidRPr="00914C2A" w14:paraId="6AF5F912" w14:textId="77777777" w:rsidTr="008600F4">
        <w:trPr>
          <w:trHeight w:val="71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9A69" w14:textId="77777777" w:rsidR="00EE60C9" w:rsidRPr="00914C2A" w:rsidRDefault="00AF6436" w:rsidP="008600F4">
            <w:pPr>
              <w:ind w:left="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項次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3A49C" w14:textId="77777777" w:rsidR="00EE60C9" w:rsidRPr="00914C2A" w:rsidRDefault="00AF6436" w:rsidP="008600F4">
            <w:pPr>
              <w:ind w:left="12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檔案名稱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AED0" w14:textId="77777777" w:rsidR="00EE60C9" w:rsidRPr="00914C2A" w:rsidRDefault="00AF6436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保有機關(單位) 名稱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55FF8" w14:textId="5E9811AD" w:rsidR="00EE60C9" w:rsidRPr="00914C2A" w:rsidRDefault="00AF6436" w:rsidP="008600F4">
            <w:pPr>
              <w:ind w:left="13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蒐集、處理之法源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710E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資蒐集、處理特定目的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F643" w14:textId="77777777" w:rsidR="00EE60C9" w:rsidRPr="00914C2A" w:rsidRDefault="00AF6436" w:rsidP="008600F4">
            <w:pPr>
              <w:ind w:right="106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資類別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42975" w14:textId="77777777" w:rsidR="00EE60C9" w:rsidRPr="00914C2A" w:rsidRDefault="00AF6436" w:rsidP="008600F4">
            <w:pPr>
              <w:ind w:right="10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利用之法源 </w:t>
            </w:r>
          </w:p>
          <w:p w14:paraId="27971B10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(含特定目的外利用) </w:t>
            </w:r>
          </w:p>
        </w:tc>
      </w:tr>
      <w:tr w:rsidR="00FD11BC" w:rsidRPr="00914C2A" w14:paraId="72AF90B4" w14:textId="77777777" w:rsidTr="008600F4">
        <w:trPr>
          <w:trHeight w:val="589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1395" w14:textId="77777777" w:rsidR="00EE60C9" w:rsidRPr="00914C2A" w:rsidRDefault="00AF6436" w:rsidP="008600F4">
            <w:pPr>
              <w:ind w:right="1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938A3" w14:textId="77777777" w:rsidR="00EE60C9" w:rsidRPr="00914C2A" w:rsidRDefault="00AF6436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公職人員財產申報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8248" w14:textId="77777777" w:rsidR="00EE60C9" w:rsidRPr="00914C2A" w:rsidRDefault="00AF6436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本署政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風室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FCDB" w14:textId="77777777" w:rsidR="008600F4" w:rsidRDefault="008600F4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>資法第15條第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914C2A">
              <w:rPr>
                <w:rFonts w:ascii="標楷體" w:eastAsia="標楷體" w:hAnsi="標楷體"/>
                <w:sz w:val="24"/>
                <w:szCs w:val="24"/>
              </w:rPr>
              <w:t>款：執行法定職務必要範圍內</w:t>
            </w:r>
          </w:p>
          <w:p w14:paraId="743FEED9" w14:textId="221F685B" w:rsidR="00EE60C9" w:rsidRPr="00914C2A" w:rsidRDefault="00AF6436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法定職務：公職人員財產申報法第4條、第11條、第14條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AF903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014公職人員財產申報 </w:t>
            </w:r>
          </w:p>
          <w:p w14:paraId="46EFBD6F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128廉政行政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20E4" w14:textId="77777777" w:rsidR="00EE60C9" w:rsidRPr="00914C2A" w:rsidRDefault="00AF6436" w:rsidP="008600F4">
            <w:pPr>
              <w:spacing w:line="249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C001 辨識個人者：姓名、職稱、工作地址、住家電話號碼、行動電話、通訊及戶籍地址等。 </w:t>
            </w:r>
          </w:p>
          <w:p w14:paraId="0851B54E" w14:textId="77777777" w:rsidR="00EE60C9" w:rsidRPr="00914C2A" w:rsidRDefault="00AF6436" w:rsidP="008600F4">
            <w:pPr>
              <w:spacing w:after="3"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C011個人描述：年齡、性別、出生年月日、出生地、國籍等。 </w:t>
            </w:r>
          </w:p>
          <w:p w14:paraId="41A52928" w14:textId="77777777" w:rsidR="00EE60C9" w:rsidRPr="00914C2A" w:rsidRDefault="00AF6436" w:rsidP="008600F4">
            <w:pPr>
              <w:spacing w:line="250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C021 家庭情形：結婚有無、配偶姓名、未成年子女之人數等。 </w:t>
            </w:r>
          </w:p>
          <w:p w14:paraId="7828C9BB" w14:textId="77777777" w:rsidR="00EE60C9" w:rsidRPr="00914C2A" w:rsidRDefault="00AF6436" w:rsidP="008600F4">
            <w:pPr>
              <w:spacing w:line="254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C023 家庭其他成員之細節：未成年子女。 </w:t>
            </w:r>
          </w:p>
          <w:p w14:paraId="4FD001D8" w14:textId="77777777" w:rsidR="00EE60C9" w:rsidRPr="00914C2A" w:rsidRDefault="00AF6436" w:rsidP="008600F4">
            <w:pPr>
              <w:spacing w:after="4"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C031住家及設施：住所地址、房屋之種類、價值及所有人之姓名等。 </w:t>
            </w:r>
          </w:p>
          <w:p w14:paraId="79E39F7F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C032 財產：所有或具有其他</w:t>
            </w:r>
          </w:p>
          <w:p w14:paraId="132AE380" w14:textId="77777777" w:rsidR="0037208A" w:rsidRDefault="00AF6436" w:rsidP="008600F4">
            <w:pPr>
              <w:spacing w:after="4"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權利之動產或不動產等。 </w:t>
            </w:r>
          </w:p>
          <w:p w14:paraId="2C6AB7C9" w14:textId="278E24EA" w:rsidR="00EE60C9" w:rsidRPr="00914C2A" w:rsidRDefault="00AF6436" w:rsidP="008600F4">
            <w:pPr>
              <w:spacing w:after="4"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C038職業：各種職業等。 </w:t>
            </w:r>
          </w:p>
          <w:p w14:paraId="15195C2F" w14:textId="77777777" w:rsidR="00EE60C9" w:rsidRPr="00914C2A" w:rsidRDefault="00AF6436" w:rsidP="008600F4">
            <w:pPr>
              <w:spacing w:line="254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C081 收入、所得、資產與投資：資產、儲蓄、投資明細等。 </w:t>
            </w:r>
          </w:p>
          <w:p w14:paraId="08F23977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C084 貸款：貸款類別、貸款餘額、初貸日期等。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3B28" w14:textId="77777777" w:rsidR="00EE60C9" w:rsidRPr="00914C2A" w:rsidRDefault="00AF6436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資法第16條第1項前段：於執行法定職務必要範圍內為之，並與蒐集之特定目的相符。 </w:t>
            </w:r>
          </w:p>
          <w:p w14:paraId="5E515ED2" w14:textId="6E4F2401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無特定目的外利用。</w:t>
            </w:r>
          </w:p>
        </w:tc>
      </w:tr>
      <w:tr w:rsidR="00FD11BC" w:rsidRPr="00914C2A" w14:paraId="22FF7623" w14:textId="77777777" w:rsidTr="008600F4">
        <w:trPr>
          <w:trHeight w:val="211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313E" w14:textId="77777777" w:rsidR="00EE60C9" w:rsidRPr="00914C2A" w:rsidRDefault="00AF6436" w:rsidP="008600F4">
            <w:pPr>
              <w:ind w:right="1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E811" w14:textId="77777777" w:rsidR="00EE60C9" w:rsidRPr="00914C2A" w:rsidRDefault="00AF6436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廉政會報委員名單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DE7E" w14:textId="77777777" w:rsidR="00EE60C9" w:rsidRPr="00914C2A" w:rsidRDefault="00AF6436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本署政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風室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F64E" w14:textId="77777777" w:rsidR="008600F4" w:rsidRDefault="008600F4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>資法第15條第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914C2A">
              <w:rPr>
                <w:rFonts w:ascii="標楷體" w:eastAsia="標楷體" w:hAnsi="標楷體"/>
                <w:sz w:val="24"/>
                <w:szCs w:val="24"/>
              </w:rPr>
              <w:t>款：執行法定職務必要範圍內</w:t>
            </w:r>
          </w:p>
          <w:p w14:paraId="37188117" w14:textId="588CD2C6" w:rsidR="00EE60C9" w:rsidRPr="00914C2A" w:rsidRDefault="00AF6436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法定職務：政風機構人員設置管理條例第4 條第2 款及同條例施行細則第5條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2885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128廉政行政 </w:t>
            </w:r>
          </w:p>
          <w:p w14:paraId="73A855FF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171 其他中央政府機構暨所屬機關構內部單位管理、公共事務監督、行政協助及相關業務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161E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C001 辨識個人者：姓名、職稱、通訊地址、電話號碼、行動電話。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47C1" w14:textId="77777777" w:rsidR="00EE60C9" w:rsidRPr="00914C2A" w:rsidRDefault="00AF6436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資法第16條第1項前段：於執行法定職務必要範圍內為之，並與蒐集之特定目的相符。 </w:t>
            </w:r>
          </w:p>
          <w:p w14:paraId="094E7C33" w14:textId="77777777" w:rsidR="00EE60C9" w:rsidRPr="00914C2A" w:rsidRDefault="00AF6436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無特定目的外利用。 </w:t>
            </w:r>
          </w:p>
        </w:tc>
      </w:tr>
      <w:tr w:rsidR="0037208A" w:rsidRPr="00914C2A" w14:paraId="29CD387D" w14:textId="77777777" w:rsidTr="008600F4">
        <w:trPr>
          <w:trHeight w:val="78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21D99" w14:textId="5A7D2F73" w:rsidR="0037208A" w:rsidRPr="00914C2A" w:rsidRDefault="0037208A" w:rsidP="008600F4">
            <w:pPr>
              <w:ind w:right="1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7896" w14:textId="0F922F97" w:rsidR="0037208A" w:rsidRPr="00914C2A" w:rsidRDefault="0037208A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政風人事資料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CCBAA" w14:textId="76385B0A" w:rsidR="0037208A" w:rsidRPr="00914C2A" w:rsidRDefault="0037208A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本署政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風室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504B" w14:textId="77777777" w:rsidR="008600F4" w:rsidRDefault="008600F4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>資法第15條第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914C2A">
              <w:rPr>
                <w:rFonts w:ascii="標楷體" w:eastAsia="標楷體" w:hAnsi="標楷體"/>
                <w:sz w:val="24"/>
                <w:szCs w:val="24"/>
              </w:rPr>
              <w:t>款：執行法定職務必要範圍內</w:t>
            </w:r>
          </w:p>
          <w:p w14:paraId="1F3E02F0" w14:textId="7506C976" w:rsidR="0037208A" w:rsidRPr="00914C2A" w:rsidRDefault="0037208A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法定職務：政風機構人員設置管理條例、各機關人事資料管理規則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38449" w14:textId="403306D3" w:rsidR="0037208A" w:rsidRPr="00914C2A" w:rsidRDefault="0037208A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128廉政行政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993C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C001 辨識個人者:姓名、職稱、工作地址、住家電話號碼、行動電話、通訊及戶籍地址等。 </w:t>
            </w:r>
          </w:p>
          <w:p w14:paraId="1F983857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C003政府資料中之辨識者:身分證統一編號。 </w:t>
            </w:r>
          </w:p>
          <w:p w14:paraId="2DB61529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C011個人描述:性別、出生年月日等。 </w:t>
            </w:r>
          </w:p>
          <w:p w14:paraId="3D5683AC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C021家庭情形:結婚</w:t>
            </w: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有無等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。 </w:t>
            </w:r>
          </w:p>
          <w:p w14:paraId="3B064167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C023家庭其他成員之細節:子女等。 </w:t>
            </w:r>
          </w:p>
          <w:p w14:paraId="7A07DB64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C038職業:任職機關。 </w:t>
            </w:r>
          </w:p>
          <w:p w14:paraId="1A787667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C039執照或其他許可:語文檢</w:t>
            </w:r>
          </w:p>
          <w:p w14:paraId="1A6316A0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定、兼職商業執照等。 </w:t>
            </w:r>
          </w:p>
          <w:p w14:paraId="6667BD5B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C051學校紀錄:大學等。 </w:t>
            </w:r>
          </w:p>
          <w:p w14:paraId="34D845F8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C052資格及技術:學歷資格、</w:t>
            </w:r>
          </w:p>
          <w:p w14:paraId="680102DF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國家考試等紀錄。 </w:t>
            </w:r>
          </w:p>
          <w:p w14:paraId="09D825AB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C054職業專長: 語文檢定等。 </w:t>
            </w:r>
          </w:p>
          <w:p w14:paraId="4429BFE0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C061現行之受雇情形:工作職</w:t>
            </w:r>
          </w:p>
          <w:p w14:paraId="10B2DB68" w14:textId="77777777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稱、職等、經驗等。 </w:t>
            </w:r>
          </w:p>
          <w:p w14:paraId="1B480815" w14:textId="77777777" w:rsidR="0037208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C062僱用經過:報到日期等。 </w:t>
            </w:r>
          </w:p>
          <w:p w14:paraId="06F6A8DC" w14:textId="01D9CADC" w:rsidR="0037208A" w:rsidRPr="00914C2A" w:rsidRDefault="0037208A" w:rsidP="008600F4">
            <w:pPr>
              <w:spacing w:line="249" w:lineRule="auto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C063離職經過:服務單位、服務</w:t>
            </w: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期間、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年資等。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25E5D" w14:textId="77777777" w:rsidR="0037208A" w:rsidRPr="00914C2A" w:rsidRDefault="0037208A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資法第16條第1項前段：於執行法定職務必要範圍內為之，並與蒐集之特定目的相符。 </w:t>
            </w:r>
          </w:p>
          <w:p w14:paraId="3FB8A636" w14:textId="4C3ADB8B" w:rsidR="0037208A" w:rsidRPr="00914C2A" w:rsidRDefault="0037208A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無特定目的外利用。 </w:t>
            </w:r>
          </w:p>
        </w:tc>
      </w:tr>
      <w:tr w:rsidR="00FD11BC" w:rsidRPr="00914C2A" w14:paraId="0CC61A70" w14:textId="77777777" w:rsidTr="008600F4">
        <w:trPr>
          <w:trHeight w:val="50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EF58" w14:textId="26F54215" w:rsidR="00FD11BC" w:rsidRPr="00914C2A" w:rsidRDefault="00FD11BC" w:rsidP="008600F4">
            <w:pPr>
              <w:ind w:right="1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4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C67A" w14:textId="29F4D8BA" w:rsidR="00FD11BC" w:rsidRPr="00914C2A" w:rsidRDefault="00FD11BC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公職人員利益衝突迴避資料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52969" w14:textId="312B1AC8" w:rsidR="00FD11BC" w:rsidRPr="00914C2A" w:rsidRDefault="00FD11BC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本署政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風室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670E" w14:textId="77777777" w:rsidR="008600F4" w:rsidRDefault="008600F4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>資法第15條第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914C2A">
              <w:rPr>
                <w:rFonts w:ascii="標楷體" w:eastAsia="標楷體" w:hAnsi="標楷體"/>
                <w:sz w:val="24"/>
                <w:szCs w:val="24"/>
              </w:rPr>
              <w:t>款：執行法定職務必要範圍內</w:t>
            </w:r>
          </w:p>
          <w:p w14:paraId="62727AFB" w14:textId="07160ED0" w:rsidR="00FD11BC" w:rsidRPr="00914C2A" w:rsidRDefault="00FD11BC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法定職務：政風機構人員設置管理條例第 4 條第 4 款及同條例施行細則第7條、公職人員利益衝突迴避法第11條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9D6A" w14:textId="4F02F24D" w:rsidR="00FD11BC" w:rsidRPr="00914C2A" w:rsidRDefault="00FD11BC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014利益衝突迴避業務</w:t>
            </w:r>
          </w:p>
          <w:p w14:paraId="5CE4E738" w14:textId="0D5AD2FD" w:rsidR="00FD11BC" w:rsidRPr="00914C2A" w:rsidRDefault="00FD11BC" w:rsidP="008600F4">
            <w:pPr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128廉政行政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E177" w14:textId="77777777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C001 辨識個人者：姓名、服務機關團體、職稱、聯絡地址及聯絡電話等。 </w:t>
            </w:r>
          </w:p>
          <w:p w14:paraId="36427CDB" w14:textId="77777777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C011 個人描述：出生年月日等。 </w:t>
            </w:r>
          </w:p>
          <w:p w14:paraId="2FBCA351" w14:textId="77777777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C021 家庭情形：配偶、共同生活之家屬姓名等。 </w:t>
            </w:r>
          </w:p>
          <w:p w14:paraId="548728BB" w14:textId="4A42A8E8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C023家庭其他成員之細節：共同生活之家屬、二親等以內親屬等。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FF44" w14:textId="77777777" w:rsidR="00FD11BC" w:rsidRPr="00914C2A" w:rsidRDefault="00FD11BC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資法第16條第1項前段：於執行法定職務必要範圍內為之，並與蒐集之特定目的相符。 </w:t>
            </w:r>
          </w:p>
          <w:p w14:paraId="60328285" w14:textId="31528A54" w:rsidR="00FD11BC" w:rsidRPr="00914C2A" w:rsidRDefault="00FD11BC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無特定目的外利用。 </w:t>
            </w:r>
          </w:p>
        </w:tc>
      </w:tr>
      <w:tr w:rsidR="00FD11BC" w:rsidRPr="00914C2A" w14:paraId="7C8A1C70" w14:textId="77777777" w:rsidTr="008600F4">
        <w:trPr>
          <w:trHeight w:val="288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83F2" w14:textId="21D3A422" w:rsidR="00FD11BC" w:rsidRPr="00914C2A" w:rsidRDefault="00FD11BC" w:rsidP="008600F4">
            <w:pPr>
              <w:ind w:right="1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C2FE" w14:textId="4F4C836B" w:rsidR="00FD11BC" w:rsidRPr="00914C2A" w:rsidRDefault="00FD11BC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機關廉政風險人員名冊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64937" w14:textId="42EDAE20" w:rsidR="00FD11BC" w:rsidRPr="00914C2A" w:rsidRDefault="00E94AA9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本署政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>風室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A2CF5" w14:textId="77777777" w:rsidR="00AF6436" w:rsidRDefault="00FD11BC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>資法第15條第</w:t>
            </w:r>
            <w:r w:rsidR="00AF6436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914C2A">
              <w:rPr>
                <w:rFonts w:ascii="標楷體" w:eastAsia="標楷體" w:hAnsi="標楷體"/>
                <w:sz w:val="24"/>
                <w:szCs w:val="24"/>
              </w:rPr>
              <w:t>款：執行法定職務必要範圍內</w:t>
            </w:r>
          </w:p>
          <w:p w14:paraId="37A38CA3" w14:textId="65E343BA" w:rsidR="00FD11BC" w:rsidRPr="00914C2A" w:rsidRDefault="00FD11BC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法定職務：政風機構人員設置管理條例第4條第2款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11E6" w14:textId="294680D5" w:rsidR="00FD11BC" w:rsidRPr="00914C2A" w:rsidRDefault="00FD11BC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128廉政行政 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92D52" w14:textId="3152E715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C00</w:t>
            </w:r>
            <w:r w:rsidR="008600F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辨識個人者:姓名、服務單位、職稱、官職等。 </w:t>
            </w:r>
          </w:p>
          <w:p w14:paraId="10DC5046" w14:textId="77777777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C011個人描述:性別、經歷、背景等。 </w:t>
            </w:r>
          </w:p>
          <w:p w14:paraId="6F004AB8" w14:textId="77777777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C038職業:任職單位。 </w:t>
            </w:r>
          </w:p>
          <w:p w14:paraId="793F6502" w14:textId="30D28A98" w:rsidR="00FD11BC" w:rsidRPr="00914C2A" w:rsidRDefault="008600F4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C</w:t>
            </w:r>
            <w:r w:rsidR="00FD11BC" w:rsidRPr="00914C2A">
              <w:rPr>
                <w:rFonts w:ascii="標楷體" w:eastAsia="標楷體" w:hAnsi="標楷體"/>
                <w:sz w:val="24"/>
                <w:szCs w:val="24"/>
              </w:rPr>
              <w:t>061現行之受</w:t>
            </w:r>
            <w:proofErr w:type="gramStart"/>
            <w:r w:rsidR="00FD11BC" w:rsidRPr="00914C2A">
              <w:rPr>
                <w:rFonts w:ascii="標楷體" w:eastAsia="標楷體" w:hAnsi="標楷體"/>
                <w:sz w:val="24"/>
                <w:szCs w:val="24"/>
              </w:rPr>
              <w:t>僱</w:t>
            </w:r>
            <w:proofErr w:type="gramEnd"/>
            <w:r w:rsidR="00FD11BC" w:rsidRPr="00914C2A">
              <w:rPr>
                <w:rFonts w:ascii="標楷體" w:eastAsia="標楷體" w:hAnsi="標楷體"/>
                <w:sz w:val="24"/>
                <w:szCs w:val="24"/>
              </w:rPr>
              <w:t>情形:任職</w:t>
            </w:r>
          </w:p>
          <w:p w14:paraId="1012FAC9" w14:textId="77777777" w:rsidR="00FD11BC" w:rsidRPr="00914C2A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單位、任職期間。 </w:t>
            </w:r>
          </w:p>
          <w:p w14:paraId="097C9AE0" w14:textId="77777777" w:rsidR="008600F4" w:rsidRDefault="00FD11BC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C062受雇經過:任職期間。</w:t>
            </w:r>
          </w:p>
          <w:p w14:paraId="5F565F5F" w14:textId="678C393C" w:rsidR="00FD11BC" w:rsidRPr="00914C2A" w:rsidRDefault="008600F4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C064</w:t>
            </w:r>
            <w:r w:rsidR="00FD11BC" w:rsidRPr="00914C2A">
              <w:rPr>
                <w:rFonts w:ascii="標楷體" w:eastAsia="標楷體" w:hAnsi="標楷體"/>
                <w:sz w:val="24"/>
                <w:szCs w:val="24"/>
              </w:rPr>
              <w:t xml:space="preserve">工作經驗:工作經歷。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2333" w14:textId="77777777" w:rsidR="00FD11BC" w:rsidRPr="00914C2A" w:rsidRDefault="00FD11BC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資法第16條第1項前段：於執行法定職務必要範圍內為之，並與蒐集之特定目的相符。 </w:t>
            </w:r>
          </w:p>
          <w:p w14:paraId="0F95AFE8" w14:textId="53D9629F" w:rsidR="00FD11BC" w:rsidRPr="00914C2A" w:rsidRDefault="00FD11BC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無特定目的外利用。 </w:t>
            </w:r>
          </w:p>
        </w:tc>
      </w:tr>
      <w:tr w:rsidR="00E94AA9" w:rsidRPr="00914C2A" w14:paraId="6822C05E" w14:textId="77777777" w:rsidTr="008600F4">
        <w:trPr>
          <w:trHeight w:val="229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096B" w14:textId="183AC5A5" w:rsidR="00E94AA9" w:rsidRPr="00914C2A" w:rsidRDefault="00E94AA9" w:rsidP="008600F4">
            <w:pPr>
              <w:ind w:right="11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42383" w14:textId="1946774C" w:rsidR="00E94AA9" w:rsidRPr="00914C2A" w:rsidRDefault="00E94AA9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94AA9">
              <w:rPr>
                <w:rFonts w:ascii="標楷體" w:eastAsia="標楷體" w:hAnsi="標楷體" w:hint="eastAsia"/>
                <w:sz w:val="24"/>
                <w:szCs w:val="24"/>
              </w:rPr>
              <w:t>機關財務風險人員名</w:t>
            </w:r>
            <w:r w:rsidRPr="00E94AA9">
              <w:rPr>
                <w:rFonts w:ascii="標楷體" w:eastAsia="標楷體" w:hAnsi="標楷體"/>
                <w:sz w:val="24"/>
                <w:szCs w:val="24"/>
              </w:rPr>
              <w:t>冊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4A09" w14:textId="333DD4DF" w:rsidR="00E94AA9" w:rsidRPr="00914C2A" w:rsidRDefault="00E94AA9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本署政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>風室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F2E7" w14:textId="77777777" w:rsidR="00AF6436" w:rsidRPr="008600F4" w:rsidRDefault="00AF6436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8600F4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8600F4">
              <w:rPr>
                <w:rFonts w:ascii="標楷體" w:eastAsia="標楷體" w:hAnsi="標楷體"/>
                <w:sz w:val="24"/>
                <w:szCs w:val="24"/>
              </w:rPr>
              <w:t>資法第15 條第1款：執行法定職務必要範圍內</w:t>
            </w:r>
          </w:p>
          <w:p w14:paraId="766BEEE4" w14:textId="7D9B8CA8" w:rsidR="00E94AA9" w:rsidRPr="00914C2A" w:rsidRDefault="00AF6436" w:rsidP="008600F4">
            <w:pPr>
              <w:spacing w:line="25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8600F4">
              <w:rPr>
                <w:rFonts w:ascii="標楷體" w:eastAsia="標楷體" w:hAnsi="標楷體"/>
                <w:sz w:val="24"/>
                <w:szCs w:val="24"/>
              </w:rPr>
              <w:t>法定職務</w:t>
            </w:r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  <w:r w:rsidRPr="008600F4">
              <w:rPr>
                <w:rFonts w:ascii="標楷體" w:eastAsia="標楷體" w:hAnsi="標楷體"/>
                <w:sz w:val="24"/>
                <w:szCs w:val="24"/>
              </w:rPr>
              <w:t>政風機構人員設置管理條例第4 條</w:t>
            </w:r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第2款、第4款及第5款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A6CD" w14:textId="1D4204B9" w:rsidR="00E94AA9" w:rsidRPr="00914C2A" w:rsidRDefault="00AF6436" w:rsidP="008600F4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128廉政行政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8C8F8" w14:textId="7BE8EA30" w:rsidR="00AF6436" w:rsidRPr="008600F4" w:rsidRDefault="00AF6436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8600F4">
              <w:rPr>
                <w:rFonts w:ascii="標楷體" w:eastAsia="標楷體" w:hAnsi="標楷體"/>
                <w:sz w:val="24"/>
                <w:szCs w:val="24"/>
              </w:rPr>
              <w:t>C00</w:t>
            </w:r>
            <w:r w:rsidR="008600F4" w:rsidRPr="008600F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 w:rsidRPr="008600F4">
              <w:rPr>
                <w:rFonts w:ascii="標楷體" w:eastAsia="標楷體" w:hAnsi="標楷體"/>
                <w:sz w:val="24"/>
                <w:szCs w:val="24"/>
              </w:rPr>
              <w:t>辨識個人者:姓名、服務單位、職稱、</w:t>
            </w:r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官職</w:t>
            </w:r>
            <w:r w:rsidRPr="008600F4">
              <w:rPr>
                <w:rFonts w:ascii="標楷體" w:eastAsia="標楷體" w:hAnsi="標楷體"/>
                <w:sz w:val="24"/>
                <w:szCs w:val="24"/>
              </w:rPr>
              <w:t>等</w:t>
            </w:r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14628F8A" w14:textId="77777777" w:rsidR="00AF6436" w:rsidRPr="008600F4" w:rsidRDefault="00AF6436" w:rsidP="008600F4">
            <w:pPr>
              <w:widowControl w:val="0"/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C041法院、檢察署或其他審判機關或其他程序：強制扣薪、法院函</w:t>
            </w:r>
            <w:proofErr w:type="gramStart"/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詢</w:t>
            </w:r>
            <w:proofErr w:type="gramEnd"/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等。</w:t>
            </w:r>
          </w:p>
          <w:p w14:paraId="37E3D79F" w14:textId="24295283" w:rsidR="00E94AA9" w:rsidRPr="00914C2A" w:rsidRDefault="00AF6436" w:rsidP="008600F4">
            <w:pPr>
              <w:spacing w:line="250" w:lineRule="auto"/>
              <w:ind w:left="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8600F4">
              <w:rPr>
                <w:rFonts w:ascii="標楷體" w:eastAsia="標楷體" w:hAnsi="標楷體"/>
                <w:sz w:val="24"/>
                <w:szCs w:val="24"/>
              </w:rPr>
              <w:t>C084貸款：貸款類別、貸款餘額、</w:t>
            </w:r>
            <w:r w:rsidRPr="008600F4">
              <w:rPr>
                <w:rFonts w:ascii="標楷體" w:eastAsia="標楷體" w:hAnsi="標楷體" w:hint="eastAsia"/>
                <w:sz w:val="24"/>
                <w:szCs w:val="24"/>
              </w:rPr>
              <w:t>應付利息</w:t>
            </w:r>
            <w:r w:rsidRPr="008600F4">
              <w:rPr>
                <w:rFonts w:ascii="標楷體" w:eastAsia="標楷體" w:hAnsi="標楷體"/>
                <w:sz w:val="24"/>
                <w:szCs w:val="24"/>
              </w:rPr>
              <w:t>等。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0728" w14:textId="77777777" w:rsidR="00AF6436" w:rsidRPr="00914C2A" w:rsidRDefault="00AF6436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914C2A">
              <w:rPr>
                <w:rFonts w:ascii="標楷體" w:eastAsia="標楷體" w:hAnsi="標楷體"/>
                <w:sz w:val="24"/>
                <w:szCs w:val="24"/>
              </w:rPr>
              <w:t>個</w:t>
            </w:r>
            <w:proofErr w:type="gramEnd"/>
            <w:r w:rsidRPr="00914C2A">
              <w:rPr>
                <w:rFonts w:ascii="標楷體" w:eastAsia="標楷體" w:hAnsi="標楷體"/>
                <w:sz w:val="24"/>
                <w:szCs w:val="24"/>
              </w:rPr>
              <w:t xml:space="preserve">資法第16條第1項前段：於執行法定職務必要範圍內為之，並與蒐集之特定目的相符。 </w:t>
            </w:r>
          </w:p>
          <w:p w14:paraId="3AD3BDBD" w14:textId="26B9585C" w:rsidR="00E94AA9" w:rsidRPr="00914C2A" w:rsidRDefault="00AF6436" w:rsidP="008600F4">
            <w:pPr>
              <w:spacing w:line="246" w:lineRule="auto"/>
              <w:ind w:left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14C2A">
              <w:rPr>
                <w:rFonts w:ascii="標楷體" w:eastAsia="標楷體" w:hAnsi="標楷體"/>
                <w:sz w:val="24"/>
                <w:szCs w:val="24"/>
              </w:rPr>
              <w:t>無特定目的外利用。</w:t>
            </w:r>
          </w:p>
        </w:tc>
      </w:tr>
    </w:tbl>
    <w:p w14:paraId="3D63ECBD" w14:textId="77777777" w:rsidR="00EE60C9" w:rsidRPr="00914C2A" w:rsidRDefault="00EE60C9" w:rsidP="008600F4">
      <w:pPr>
        <w:ind w:left="-1418" w:right="11512"/>
        <w:jc w:val="both"/>
        <w:rPr>
          <w:rFonts w:ascii="標楷體" w:eastAsia="標楷體" w:hAnsi="標楷體"/>
          <w:sz w:val="24"/>
          <w:szCs w:val="24"/>
        </w:rPr>
      </w:pPr>
    </w:p>
    <w:p w14:paraId="4AB93277" w14:textId="77777777" w:rsidR="00EE60C9" w:rsidRPr="00914C2A" w:rsidRDefault="00AF6436" w:rsidP="008600F4">
      <w:pPr>
        <w:jc w:val="both"/>
        <w:rPr>
          <w:rFonts w:ascii="標楷體" w:eastAsia="標楷體" w:hAnsi="標楷體"/>
        </w:rPr>
      </w:pPr>
      <w:r w:rsidRPr="00914C2A">
        <w:rPr>
          <w:rFonts w:ascii="標楷體" w:eastAsia="標楷體" w:hAnsi="標楷體"/>
          <w:sz w:val="24"/>
        </w:rPr>
        <w:t xml:space="preserve"> </w:t>
      </w:r>
    </w:p>
    <w:sectPr w:rsidR="00EE60C9" w:rsidRPr="00914C2A" w:rsidSect="00914C2A">
      <w:pgSz w:w="16838" w:h="11906" w:orient="landscape"/>
      <w:pgMar w:top="1134" w:right="1077" w:bottom="1134" w:left="1077" w:header="720" w:footer="720" w:gutter="0"/>
      <w:cols w:space="720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0C9"/>
    <w:rsid w:val="001A7F18"/>
    <w:rsid w:val="0037208A"/>
    <w:rsid w:val="008600F4"/>
    <w:rsid w:val="00914C2A"/>
    <w:rsid w:val="00AF6436"/>
    <w:rsid w:val="00E94AA9"/>
    <w:rsid w:val="00EE60C9"/>
    <w:rsid w:val="00FD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21C0F"/>
  <w15:docId w15:val="{A1F02F12-DA74-4131-8EDA-238F9C3C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微軟正黑體" w:eastAsia="微軟正黑體" w:hAnsi="微軟正黑體" w:cs="微軟正黑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陳正傑</dc:creator>
  <cp:keywords/>
  <cp:lastModifiedBy>巫憶萱</cp:lastModifiedBy>
  <cp:revision>3</cp:revision>
  <cp:lastPrinted>2026-09-16T07:09:00Z</cp:lastPrinted>
  <dcterms:created xsi:type="dcterms:W3CDTF">2026-09-16T07:10:00Z</dcterms:created>
  <dcterms:modified xsi:type="dcterms:W3CDTF">2026-09-17T01:08:00Z</dcterms:modified>
</cp:coreProperties>
</file>